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4DF9E" w14:textId="591FECB0" w:rsidR="008B03D0" w:rsidRPr="005338D5" w:rsidRDefault="008B03D0" w:rsidP="008F427B">
      <w:pPr>
        <w:jc w:val="center"/>
        <w:rPr>
          <w:rFonts w:ascii="Book Antiqua" w:hAnsi="Book Antiqua"/>
        </w:rPr>
      </w:pPr>
      <w:r w:rsidRPr="005338D5">
        <w:rPr>
          <w:rFonts w:ascii="Book Antiqua" w:hAnsi="Book Antiqua"/>
          <w:noProof/>
        </w:rPr>
        <w:drawing>
          <wp:inline distT="0" distB="0" distL="0" distR="0" wp14:anchorId="5A7B86E3" wp14:editId="4FF28C01">
            <wp:extent cx="1162050" cy="645583"/>
            <wp:effectExtent l="0" t="0" r="0" b="0"/>
            <wp:docPr id="2" name="Picture 2" descr="Image result for jhpieg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jhpiego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9098" cy="655054"/>
                    </a:xfrm>
                    <a:prstGeom prst="rect">
                      <a:avLst/>
                    </a:prstGeom>
                    <a:noFill/>
                    <a:ln>
                      <a:noFill/>
                    </a:ln>
                  </pic:spPr>
                </pic:pic>
              </a:graphicData>
            </a:graphic>
          </wp:inline>
        </w:drawing>
      </w:r>
    </w:p>
    <w:p w14:paraId="71E357F5" w14:textId="77777777" w:rsidR="008B03D0" w:rsidRPr="005338D5" w:rsidRDefault="008B03D0" w:rsidP="008F427B">
      <w:pPr>
        <w:ind w:left="3464"/>
        <w:rPr>
          <w:rFonts w:ascii="Book Antiqua" w:hAnsi="Book Antiqua"/>
        </w:rPr>
      </w:pPr>
    </w:p>
    <w:p w14:paraId="39B24E9C" w14:textId="77777777" w:rsidR="008B03D0" w:rsidRPr="005338D5" w:rsidRDefault="008B03D0" w:rsidP="008F427B">
      <w:pPr>
        <w:pStyle w:val="NormalWeb"/>
        <w:shd w:val="clear" w:color="auto" w:fill="FFFFFF"/>
        <w:jc w:val="both"/>
        <w:rPr>
          <w:rFonts w:ascii="Book Antiqua" w:hAnsi="Book Antiqua"/>
        </w:rPr>
      </w:pPr>
      <w:r w:rsidRPr="005338D5">
        <w:rPr>
          <w:rFonts w:ascii="Book Antiqua" w:hAnsi="Book Antiqua"/>
        </w:rPr>
        <w:t xml:space="preserve">Jhpiego is an international, non-profit health organization affiliated with </w:t>
      </w:r>
      <w:hyperlink r:id="rId11" w:tgtFrame="_blank" w:history="1">
        <w:r w:rsidRPr="005338D5">
          <w:rPr>
            <w:rStyle w:val="Hyperlink"/>
            <w:rFonts w:ascii="Book Antiqua" w:hAnsi="Book Antiqua"/>
          </w:rPr>
          <w:t>The Johns Hopkins University</w:t>
        </w:r>
      </w:hyperlink>
      <w:r w:rsidRPr="005338D5">
        <w:rPr>
          <w:rFonts w:ascii="Book Antiqua" w:hAnsi="Book Antiqua"/>
        </w:rPr>
        <w:t>. For 40 years and in over 155 countries, Jhpiego has worked to prevent the needless deaths of women and their families.</w:t>
      </w:r>
    </w:p>
    <w:p w14:paraId="087E9336" w14:textId="77777777" w:rsidR="008B03D0" w:rsidRPr="005338D5" w:rsidRDefault="008B03D0" w:rsidP="008F427B">
      <w:pPr>
        <w:jc w:val="both"/>
        <w:rPr>
          <w:rFonts w:ascii="Book Antiqua" w:hAnsi="Book Antiqua" w:cs="Calibri"/>
        </w:rPr>
      </w:pPr>
    </w:p>
    <w:p w14:paraId="7AE23E9A" w14:textId="77777777" w:rsidR="008B03D0" w:rsidRPr="005338D5" w:rsidRDefault="008B03D0" w:rsidP="008F427B">
      <w:pPr>
        <w:pStyle w:val="BodyText"/>
        <w:ind w:right="114"/>
        <w:rPr>
          <w:rFonts w:ascii="Book Antiqua" w:hAnsi="Book Antiqua" w:cs="Calibri"/>
          <w:szCs w:val="24"/>
        </w:rPr>
      </w:pPr>
      <w:r w:rsidRPr="005338D5">
        <w:rPr>
          <w:rFonts w:ascii="Book Antiqua" w:hAnsi="Book Antiqua" w:cs="Calibri"/>
          <w:szCs w:val="24"/>
        </w:rPr>
        <w:t>Jhpiego Corporation has been providing technical support to the Minis</w:t>
      </w:r>
      <w:r w:rsidRPr="005338D5">
        <w:rPr>
          <w:rFonts w:ascii="Book Antiqua" w:hAnsi="Book Antiqua" w:cs="Calibri"/>
          <w:szCs w:val="24"/>
          <w:lang w:val="en-US"/>
        </w:rPr>
        <w:t xml:space="preserve">tries </w:t>
      </w:r>
      <w:r w:rsidRPr="005338D5">
        <w:rPr>
          <w:rFonts w:ascii="Book Antiqua" w:hAnsi="Book Antiqua" w:cs="Calibri"/>
          <w:szCs w:val="24"/>
        </w:rPr>
        <w:t xml:space="preserve">of Health </w:t>
      </w:r>
      <w:r w:rsidRPr="005338D5">
        <w:rPr>
          <w:rFonts w:ascii="Book Antiqua" w:hAnsi="Book Antiqua" w:cs="Calibri"/>
          <w:szCs w:val="24"/>
          <w:lang w:val="en-US"/>
        </w:rPr>
        <w:t xml:space="preserve">in partner countries across the globe </w:t>
      </w:r>
      <w:r w:rsidRPr="005338D5">
        <w:rPr>
          <w:rFonts w:ascii="Book Antiqua" w:hAnsi="Book Antiqua" w:cs="Calibri"/>
          <w:szCs w:val="24"/>
        </w:rPr>
        <w:t>for the past 40 years in a variety of technical areas including cervical cancer treatment and prevention, community health, HIV and AIDS, maternal and newborn health, health workforce capacity development (both pre-service and in-service), family planning, malaria, and IPC/WASH.</w:t>
      </w:r>
    </w:p>
    <w:p w14:paraId="54889ECB" w14:textId="77777777" w:rsidR="008B03D0" w:rsidRPr="005338D5" w:rsidRDefault="008B03D0" w:rsidP="008F427B">
      <w:pPr>
        <w:pStyle w:val="BodyText"/>
        <w:ind w:right="114"/>
        <w:rPr>
          <w:rFonts w:ascii="Book Antiqua" w:hAnsi="Book Antiqua" w:cs="Garamond"/>
          <w:color w:val="000000" w:themeColor="text1"/>
          <w:szCs w:val="24"/>
        </w:rPr>
      </w:pPr>
    </w:p>
    <w:p w14:paraId="1840AD89" w14:textId="77777777" w:rsidR="008B03D0" w:rsidRPr="005338D5" w:rsidRDefault="008B03D0" w:rsidP="008F427B">
      <w:pPr>
        <w:pStyle w:val="BodyText"/>
        <w:ind w:right="114"/>
        <w:rPr>
          <w:rFonts w:ascii="Book Antiqua" w:hAnsi="Book Antiqua" w:cs="Garamond"/>
          <w:color w:val="000000" w:themeColor="text1"/>
          <w:szCs w:val="24"/>
        </w:rPr>
      </w:pPr>
      <w:r w:rsidRPr="005338D5">
        <w:rPr>
          <w:rFonts w:ascii="Book Antiqua" w:hAnsi="Book Antiqua" w:cs="Garamond"/>
          <w:color w:val="000000" w:themeColor="text1"/>
          <w:szCs w:val="24"/>
        </w:rPr>
        <w:t>The Global Reach II project is a five-year global HRSA-funded project, which started in October, 2021. It employs an iterative approach based on a country’s needs, informed by clients and beneficiaries, targeting high-priority populations and low-coverage and poor-performing areas to achieve HIV epidemic control. In Sierra Leone, Global Reach II works with government and builds local capacity to identify and implement proven solutions where they exist and develop innovative solutions to overcome persistent barriers that affect HIV services. Global Reach II will develop the capacity of the interdisciplinary health workforce to provide quality, client-centered care, ensuring that individuals will be informed and empowered to access services, receive high-quality care, adhere to treatment and remain in care, ultimately contributing to achievement of HIV epidemic control in Sierra Leone.</w:t>
      </w:r>
    </w:p>
    <w:p w14:paraId="044E27CE" w14:textId="77777777" w:rsidR="008B03D0" w:rsidRPr="005338D5" w:rsidRDefault="008B03D0" w:rsidP="008F427B">
      <w:pPr>
        <w:pStyle w:val="BodyText"/>
        <w:ind w:left="100" w:right="114"/>
        <w:rPr>
          <w:rFonts w:ascii="Book Antiqua" w:hAnsi="Book Antiqua" w:cs="Garamond"/>
          <w:color w:val="000000" w:themeColor="text1"/>
          <w:szCs w:val="24"/>
        </w:rPr>
      </w:pPr>
    </w:p>
    <w:p w14:paraId="4559C4CE" w14:textId="500A9418" w:rsidR="008B03D0" w:rsidRPr="005338D5" w:rsidRDefault="008B03D0" w:rsidP="00522A9F">
      <w:pPr>
        <w:pStyle w:val="BodyText"/>
        <w:ind w:right="114"/>
        <w:rPr>
          <w:rFonts w:ascii="Book Antiqua" w:hAnsi="Book Antiqua" w:cs="Garamond"/>
          <w:color w:val="000000" w:themeColor="text1"/>
          <w:szCs w:val="24"/>
        </w:rPr>
      </w:pPr>
      <w:r w:rsidRPr="005338D5">
        <w:rPr>
          <w:rFonts w:ascii="Book Antiqua" w:hAnsi="Book Antiqua" w:cs="Garamond"/>
          <w:color w:val="000000" w:themeColor="text1"/>
          <w:szCs w:val="24"/>
        </w:rPr>
        <w:t>The following vacant position</w:t>
      </w:r>
      <w:r w:rsidR="007275EA">
        <w:rPr>
          <w:rFonts w:ascii="Book Antiqua" w:hAnsi="Book Antiqua" w:cs="Garamond"/>
          <w:color w:val="000000" w:themeColor="text1"/>
          <w:szCs w:val="24"/>
        </w:rPr>
        <w:t xml:space="preserve"> is</w:t>
      </w:r>
      <w:r w:rsidRPr="005338D5">
        <w:rPr>
          <w:rFonts w:ascii="Book Antiqua" w:hAnsi="Book Antiqua" w:cs="Garamond"/>
          <w:color w:val="000000" w:themeColor="text1"/>
          <w:szCs w:val="24"/>
        </w:rPr>
        <w:t xml:space="preserve"> available for immediate filling:</w:t>
      </w:r>
    </w:p>
    <w:p w14:paraId="1FDFEACE" w14:textId="77777777" w:rsidR="008B03D0" w:rsidRPr="00BC08A8" w:rsidRDefault="008B03D0" w:rsidP="008F427B">
      <w:pPr>
        <w:pStyle w:val="BodyText"/>
        <w:ind w:left="100" w:right="114"/>
        <w:rPr>
          <w:rFonts w:ascii="Book Antiqua" w:hAnsi="Book Antiqua" w:cs="Garamond"/>
          <w:b/>
          <w:color w:val="000000" w:themeColor="text1"/>
          <w:szCs w:val="24"/>
        </w:rPr>
      </w:pPr>
    </w:p>
    <w:p w14:paraId="332BF283" w14:textId="77777777" w:rsidR="007275EA" w:rsidRDefault="00E4050F" w:rsidP="007275EA">
      <w:pPr>
        <w:shd w:val="clear" w:color="auto" w:fill="FFFFFF"/>
        <w:jc w:val="both"/>
        <w:textAlignment w:val="baseline"/>
        <w:rPr>
          <w:rFonts w:ascii="Book Antiqua" w:hAnsi="Book Antiqua" w:cs="Arial"/>
          <w:b/>
          <w:bCs/>
        </w:rPr>
      </w:pPr>
      <w:r w:rsidRPr="007275EA">
        <w:rPr>
          <w:rFonts w:ascii="Book Antiqua" w:hAnsi="Book Antiqua" w:cs="Arial"/>
          <w:b/>
          <w:bCs/>
        </w:rPr>
        <w:t>Procurement Officer (1 position) </w:t>
      </w:r>
    </w:p>
    <w:p w14:paraId="6B85FBC2" w14:textId="4250DC9B" w:rsidR="00193E47" w:rsidRPr="007275EA" w:rsidRDefault="00193E47" w:rsidP="007275EA">
      <w:pPr>
        <w:shd w:val="clear" w:color="auto" w:fill="FFFFFF"/>
        <w:jc w:val="both"/>
        <w:textAlignment w:val="baseline"/>
        <w:rPr>
          <w:rFonts w:ascii="Book Antiqua" w:hAnsi="Book Antiqua" w:cs="Arial"/>
          <w:b/>
          <w:bCs/>
        </w:rPr>
      </w:pPr>
      <w:r w:rsidRPr="007275EA">
        <w:rPr>
          <w:rFonts w:ascii="Book Antiqua" w:hAnsi="Book Antiqua" w:cs="Arial"/>
          <w:b/>
          <w:bCs/>
        </w:rPr>
        <w:t>Job Location: </w:t>
      </w:r>
      <w:r w:rsidRPr="007275EA">
        <w:rPr>
          <w:rFonts w:ascii="Book Antiqua" w:hAnsi="Book Antiqua" w:cs="Arial"/>
          <w:b/>
        </w:rPr>
        <w:t xml:space="preserve"> Freetown  </w:t>
      </w:r>
    </w:p>
    <w:p w14:paraId="161F66B2" w14:textId="77777777" w:rsidR="00193E47" w:rsidRPr="00193E47" w:rsidRDefault="00193E47" w:rsidP="008F427B">
      <w:pPr>
        <w:shd w:val="clear" w:color="auto" w:fill="FFFFFF"/>
        <w:jc w:val="both"/>
        <w:textAlignment w:val="baseline"/>
        <w:rPr>
          <w:rFonts w:ascii="Book Antiqua" w:hAnsi="Book Antiqua" w:cs="Arial"/>
          <w:b/>
          <w:bCs/>
        </w:rPr>
      </w:pPr>
    </w:p>
    <w:p w14:paraId="5CF81A8A" w14:textId="3B27723D" w:rsidR="00E4050F" w:rsidRPr="00193E47" w:rsidRDefault="00E4050F" w:rsidP="008F427B">
      <w:pPr>
        <w:shd w:val="clear" w:color="auto" w:fill="FFFFFF"/>
        <w:jc w:val="both"/>
        <w:textAlignment w:val="baseline"/>
        <w:rPr>
          <w:rFonts w:ascii="Book Antiqua" w:hAnsi="Book Antiqua" w:cs="Arial"/>
          <w:b/>
        </w:rPr>
      </w:pPr>
      <w:r w:rsidRPr="00193E47">
        <w:rPr>
          <w:rFonts w:ascii="Book Antiqua" w:hAnsi="Book Antiqua" w:cs="Arial"/>
          <w:b/>
          <w:bCs/>
        </w:rPr>
        <w:t>Reports </w:t>
      </w:r>
      <w:r w:rsidR="005E23B9">
        <w:rPr>
          <w:rFonts w:ascii="Book Antiqua" w:hAnsi="Book Antiqua" w:cs="Arial"/>
          <w:b/>
          <w:bCs/>
        </w:rPr>
        <w:t>t</w:t>
      </w:r>
      <w:r w:rsidRPr="00193E47">
        <w:rPr>
          <w:rFonts w:ascii="Book Antiqua" w:hAnsi="Book Antiqua" w:cs="Arial"/>
          <w:b/>
          <w:bCs/>
        </w:rPr>
        <w:t>o: </w:t>
      </w:r>
      <w:r w:rsidRPr="00193E47">
        <w:rPr>
          <w:rFonts w:ascii="Book Antiqua" w:hAnsi="Book Antiqua" w:cs="Arial"/>
          <w:b/>
        </w:rPr>
        <w:t xml:space="preserve"> S</w:t>
      </w:r>
      <w:r w:rsidR="00193E47">
        <w:rPr>
          <w:rFonts w:ascii="Book Antiqua" w:hAnsi="Book Antiqua" w:cs="Arial"/>
          <w:b/>
        </w:rPr>
        <w:t>en</w:t>
      </w:r>
      <w:r w:rsidR="00B95AF7">
        <w:rPr>
          <w:rFonts w:ascii="Book Antiqua" w:hAnsi="Book Antiqua" w:cs="Arial"/>
          <w:b/>
        </w:rPr>
        <w:t>io</w:t>
      </w:r>
      <w:r w:rsidR="00193E47">
        <w:rPr>
          <w:rFonts w:ascii="Book Antiqua" w:hAnsi="Book Antiqua" w:cs="Arial"/>
          <w:b/>
        </w:rPr>
        <w:t>r</w:t>
      </w:r>
      <w:r w:rsidRPr="00193E47">
        <w:rPr>
          <w:rFonts w:ascii="Book Antiqua" w:hAnsi="Book Antiqua" w:cs="Arial"/>
          <w:b/>
        </w:rPr>
        <w:t xml:space="preserve"> Finance and Operations Manager</w:t>
      </w:r>
    </w:p>
    <w:p w14:paraId="045989BD" w14:textId="16DC0F78" w:rsidR="00E4050F" w:rsidRPr="00193E47" w:rsidRDefault="00193E47" w:rsidP="008F427B">
      <w:pPr>
        <w:shd w:val="clear" w:color="auto" w:fill="FFFFFF"/>
        <w:jc w:val="both"/>
        <w:textAlignment w:val="baseline"/>
        <w:rPr>
          <w:rFonts w:ascii="Book Antiqua" w:hAnsi="Book Antiqua" w:cs="Arial"/>
          <w:b/>
        </w:rPr>
      </w:pPr>
      <w:r w:rsidRPr="00193E47">
        <w:rPr>
          <w:rFonts w:ascii="Book Antiqua" w:hAnsi="Book Antiqua" w:cs="Arial"/>
          <w:b/>
        </w:rPr>
        <w:t>Supervises: N/A</w:t>
      </w:r>
    </w:p>
    <w:p w14:paraId="134A2D16" w14:textId="77777777" w:rsidR="00193E47" w:rsidRPr="005338D5" w:rsidRDefault="00193E47" w:rsidP="008F427B">
      <w:pPr>
        <w:shd w:val="clear" w:color="auto" w:fill="FFFFFF"/>
        <w:jc w:val="both"/>
        <w:textAlignment w:val="baseline"/>
        <w:rPr>
          <w:rFonts w:ascii="Book Antiqua" w:hAnsi="Book Antiqua" w:cs="Arial"/>
        </w:rPr>
      </w:pPr>
    </w:p>
    <w:p w14:paraId="7A05D5FF" w14:textId="77777777" w:rsidR="00E4050F" w:rsidRPr="005338D5" w:rsidRDefault="00E4050F" w:rsidP="008F427B">
      <w:pPr>
        <w:shd w:val="clear" w:color="auto" w:fill="FFFFFF"/>
        <w:jc w:val="both"/>
        <w:textAlignment w:val="baseline"/>
        <w:rPr>
          <w:rFonts w:ascii="Book Antiqua" w:hAnsi="Book Antiqua" w:cs="Arial"/>
          <w:b/>
          <w:bCs/>
          <w:bdr w:val="none" w:sz="0" w:space="0" w:color="auto" w:frame="1"/>
        </w:rPr>
      </w:pPr>
      <w:r w:rsidRPr="005338D5">
        <w:rPr>
          <w:rFonts w:ascii="Book Antiqua" w:hAnsi="Book Antiqua" w:cs="Arial"/>
          <w:b/>
        </w:rPr>
        <w:t>Position Overview:</w:t>
      </w:r>
    </w:p>
    <w:p w14:paraId="4CEF9CA2" w14:textId="77777777" w:rsidR="00E4050F" w:rsidRPr="005338D5" w:rsidRDefault="00E4050F" w:rsidP="008F427B">
      <w:pPr>
        <w:shd w:val="clear" w:color="auto" w:fill="FFFFFF"/>
        <w:spacing w:after="240"/>
        <w:jc w:val="both"/>
        <w:textAlignment w:val="baseline"/>
        <w:rPr>
          <w:rFonts w:ascii="Book Antiqua" w:hAnsi="Book Antiqua" w:cs="Arial"/>
        </w:rPr>
      </w:pPr>
      <w:r w:rsidRPr="005338D5">
        <w:rPr>
          <w:rFonts w:ascii="Book Antiqua" w:hAnsi="Book Antiqua" w:cs="Arial"/>
        </w:rPr>
        <w:t>The Procurement Specialist supports the Operations Team in undertaking all procurement requirements of the Country Office. This includes sourcing, completing Basis for Vendor Selection (BVS), raising of Purchase Orders (POs)/contracts, negotiating, purchasing and liaising with all vendors/suppliers and ensure implementation of Procurement processes and procedures according to Jhpiego Procurement Manual.</w:t>
      </w:r>
    </w:p>
    <w:p w14:paraId="1F58DC94" w14:textId="493DA899" w:rsidR="00E4050F" w:rsidRPr="005338D5" w:rsidRDefault="00794E21" w:rsidP="008F427B">
      <w:pPr>
        <w:shd w:val="clear" w:color="auto" w:fill="FFFFFF"/>
        <w:jc w:val="both"/>
        <w:textAlignment w:val="baseline"/>
        <w:rPr>
          <w:rFonts w:ascii="Book Antiqua" w:hAnsi="Book Antiqua" w:cs="Arial"/>
        </w:rPr>
      </w:pPr>
      <w:r w:rsidRPr="005338D5">
        <w:rPr>
          <w:rFonts w:ascii="Book Antiqua" w:hAnsi="Book Antiqua" w:cs="Arial"/>
          <w:b/>
          <w:bCs/>
          <w:bdr w:val="none" w:sz="0" w:space="0" w:color="auto" w:frame="1"/>
        </w:rPr>
        <w:t xml:space="preserve">Duties and </w:t>
      </w:r>
      <w:r w:rsidR="00E4050F" w:rsidRPr="005338D5">
        <w:rPr>
          <w:rFonts w:ascii="Book Antiqua" w:hAnsi="Book Antiqua" w:cs="Arial"/>
          <w:b/>
          <w:bCs/>
          <w:bdr w:val="none" w:sz="0" w:space="0" w:color="auto" w:frame="1"/>
        </w:rPr>
        <w:t>Responsibilities: </w:t>
      </w:r>
    </w:p>
    <w:p w14:paraId="2F12D88F" w14:textId="77777777" w:rsidR="00E4050F" w:rsidRPr="005338D5" w:rsidRDefault="00E4050F" w:rsidP="00BD04BD">
      <w:pPr>
        <w:numPr>
          <w:ilvl w:val="0"/>
          <w:numId w:val="17"/>
        </w:numPr>
        <w:shd w:val="clear" w:color="auto" w:fill="FFFFFF"/>
        <w:textAlignment w:val="baseline"/>
        <w:rPr>
          <w:rFonts w:ascii="Book Antiqua" w:hAnsi="Book Antiqua" w:cs="Arial"/>
        </w:rPr>
      </w:pPr>
      <w:r w:rsidRPr="005338D5">
        <w:rPr>
          <w:rFonts w:ascii="Book Antiqua" w:hAnsi="Book Antiqua" w:cs="Arial"/>
        </w:rPr>
        <w:t>Support the development of a consolidated procurement plan for all Jhpiego Sierra Leone projects and its implementation.</w:t>
      </w:r>
    </w:p>
    <w:p w14:paraId="010AA1AC" w14:textId="77777777" w:rsidR="00E4050F" w:rsidRPr="005338D5" w:rsidRDefault="00E4050F" w:rsidP="00BD04BD">
      <w:pPr>
        <w:numPr>
          <w:ilvl w:val="0"/>
          <w:numId w:val="17"/>
        </w:numPr>
        <w:shd w:val="clear" w:color="auto" w:fill="FFFFFF"/>
        <w:textAlignment w:val="baseline"/>
        <w:rPr>
          <w:rFonts w:ascii="Book Antiqua" w:hAnsi="Book Antiqua" w:cs="Arial"/>
        </w:rPr>
      </w:pPr>
      <w:r w:rsidRPr="005338D5">
        <w:rPr>
          <w:rFonts w:ascii="Book Antiqua" w:hAnsi="Book Antiqua" w:cs="Arial"/>
        </w:rPr>
        <w:lastRenderedPageBreak/>
        <w:t>Establish a preferred vendors database for the Freetown office and additional in-country sites</w:t>
      </w:r>
    </w:p>
    <w:p w14:paraId="0FE8EE0C" w14:textId="77777777" w:rsidR="00E4050F" w:rsidRPr="005338D5" w:rsidRDefault="00E4050F" w:rsidP="00BD04BD">
      <w:pPr>
        <w:numPr>
          <w:ilvl w:val="0"/>
          <w:numId w:val="17"/>
        </w:numPr>
        <w:shd w:val="clear" w:color="auto" w:fill="FFFFFF"/>
        <w:textAlignment w:val="baseline"/>
        <w:rPr>
          <w:rFonts w:ascii="Book Antiqua" w:hAnsi="Book Antiqua" w:cs="Arial"/>
        </w:rPr>
      </w:pPr>
      <w:r w:rsidRPr="005338D5">
        <w:rPr>
          <w:rFonts w:ascii="Book Antiqua" w:hAnsi="Book Antiqua" w:cs="Arial"/>
        </w:rPr>
        <w:t>Perform procurement functions including; soliciting for quotations, negotiating prices, after sale services with vendors, raising purchase orders/contracts, verifying business registration and tax clearance certificates of vendors/suppliers for validity.</w:t>
      </w:r>
    </w:p>
    <w:p w14:paraId="7600FC6D" w14:textId="77777777" w:rsidR="00E4050F" w:rsidRPr="005338D5" w:rsidRDefault="00E4050F" w:rsidP="00BD04BD">
      <w:pPr>
        <w:numPr>
          <w:ilvl w:val="0"/>
          <w:numId w:val="17"/>
        </w:numPr>
        <w:shd w:val="clear" w:color="auto" w:fill="FFFFFF"/>
        <w:textAlignment w:val="baseline"/>
        <w:rPr>
          <w:rFonts w:ascii="Book Antiqua" w:hAnsi="Book Antiqua" w:cs="Arial"/>
        </w:rPr>
      </w:pPr>
      <w:r w:rsidRPr="005338D5">
        <w:rPr>
          <w:rFonts w:ascii="Book Antiqua" w:hAnsi="Book Antiqua" w:cs="Arial"/>
        </w:rPr>
        <w:t>Generate Basis for Vendor Selection (BVS) and ensure that they are fully approved.</w:t>
      </w:r>
    </w:p>
    <w:p w14:paraId="1EE0E48A" w14:textId="77777777" w:rsidR="00E4050F" w:rsidRPr="005338D5" w:rsidRDefault="00E4050F" w:rsidP="00BD04BD">
      <w:pPr>
        <w:numPr>
          <w:ilvl w:val="0"/>
          <w:numId w:val="17"/>
        </w:numPr>
        <w:shd w:val="clear" w:color="auto" w:fill="FFFFFF"/>
        <w:jc w:val="both"/>
        <w:textAlignment w:val="baseline"/>
        <w:rPr>
          <w:rFonts w:ascii="Book Antiqua" w:hAnsi="Book Antiqua" w:cs="Arial"/>
        </w:rPr>
      </w:pPr>
      <w:r w:rsidRPr="005338D5">
        <w:rPr>
          <w:rFonts w:ascii="Book Antiqua" w:hAnsi="Book Antiqua" w:cs="Arial"/>
        </w:rPr>
        <w:t>Ensure that completed purchase orders are forwarded to Finance Team for goods receipt and payment purposes and Administrative and Logistics Officer for inventory management purposes.</w:t>
      </w:r>
    </w:p>
    <w:p w14:paraId="34AC3276" w14:textId="77777777" w:rsidR="00E4050F" w:rsidRPr="005338D5" w:rsidRDefault="00E4050F" w:rsidP="00BD04BD">
      <w:pPr>
        <w:numPr>
          <w:ilvl w:val="0"/>
          <w:numId w:val="17"/>
        </w:numPr>
        <w:shd w:val="clear" w:color="auto" w:fill="FFFFFF"/>
        <w:jc w:val="both"/>
        <w:textAlignment w:val="baseline"/>
        <w:rPr>
          <w:rFonts w:ascii="Book Antiqua" w:hAnsi="Book Antiqua" w:cs="Arial"/>
        </w:rPr>
      </w:pPr>
      <w:r w:rsidRPr="005338D5">
        <w:rPr>
          <w:rFonts w:ascii="Book Antiqua" w:hAnsi="Book Antiqua" w:cs="Arial"/>
        </w:rPr>
        <w:t>Ensure that invoices for vendors are submitted to Finance Team for timely payment.</w:t>
      </w:r>
    </w:p>
    <w:p w14:paraId="4D18B8C6" w14:textId="77777777" w:rsidR="00E4050F" w:rsidRPr="005338D5" w:rsidRDefault="00E4050F" w:rsidP="00BD04BD">
      <w:pPr>
        <w:numPr>
          <w:ilvl w:val="0"/>
          <w:numId w:val="17"/>
        </w:numPr>
        <w:shd w:val="clear" w:color="auto" w:fill="FFFFFF"/>
        <w:jc w:val="both"/>
        <w:textAlignment w:val="baseline"/>
        <w:rPr>
          <w:rFonts w:ascii="Book Antiqua" w:hAnsi="Book Antiqua" w:cs="Arial"/>
        </w:rPr>
      </w:pPr>
      <w:r w:rsidRPr="005338D5">
        <w:rPr>
          <w:rFonts w:ascii="Book Antiqua" w:hAnsi="Book Antiqua" w:cs="Arial"/>
        </w:rPr>
        <w:t>Assist in the clearance of shipments from customs or any other government body in collaboration with appropriate staff.</w:t>
      </w:r>
    </w:p>
    <w:p w14:paraId="487570F3" w14:textId="77777777" w:rsidR="00E4050F" w:rsidRPr="005338D5" w:rsidRDefault="00E4050F" w:rsidP="00BD04BD">
      <w:pPr>
        <w:numPr>
          <w:ilvl w:val="0"/>
          <w:numId w:val="17"/>
        </w:numPr>
        <w:shd w:val="clear" w:color="auto" w:fill="FFFFFF"/>
        <w:jc w:val="both"/>
        <w:textAlignment w:val="baseline"/>
        <w:rPr>
          <w:rFonts w:ascii="Book Antiqua" w:hAnsi="Book Antiqua" w:cs="Arial"/>
        </w:rPr>
      </w:pPr>
      <w:r w:rsidRPr="005338D5">
        <w:rPr>
          <w:rFonts w:ascii="Book Antiqua" w:hAnsi="Book Antiqua" w:cs="Arial"/>
        </w:rPr>
        <w:t>Work with Logistics Officer to ensure that documentation related to donation/hand over of supplies or equipment to facilities supported by Jhpiego is properly kept.</w:t>
      </w:r>
    </w:p>
    <w:p w14:paraId="5C7AFF21" w14:textId="77777777" w:rsidR="00E4050F" w:rsidRPr="005338D5" w:rsidRDefault="00E4050F" w:rsidP="00BD04BD">
      <w:pPr>
        <w:numPr>
          <w:ilvl w:val="0"/>
          <w:numId w:val="17"/>
        </w:numPr>
        <w:shd w:val="clear" w:color="auto" w:fill="FFFFFF"/>
        <w:jc w:val="both"/>
        <w:textAlignment w:val="baseline"/>
        <w:rPr>
          <w:rFonts w:ascii="Book Antiqua" w:hAnsi="Book Antiqua" w:cs="Arial"/>
        </w:rPr>
      </w:pPr>
      <w:r w:rsidRPr="005338D5">
        <w:rPr>
          <w:rFonts w:ascii="Book Antiqua" w:hAnsi="Book Antiqua" w:cs="Arial"/>
        </w:rPr>
        <w:t>Work with Logistics Officer and Sr. Finance and Operations Manager to ensure all office equipment is captured in the inventory as soon as such have been delivered to Jhpiego Sierra Leone.</w:t>
      </w:r>
    </w:p>
    <w:p w14:paraId="759A818E" w14:textId="77777777" w:rsidR="00E4050F" w:rsidRPr="005338D5" w:rsidRDefault="00E4050F" w:rsidP="00BD04BD">
      <w:pPr>
        <w:numPr>
          <w:ilvl w:val="0"/>
          <w:numId w:val="17"/>
        </w:numPr>
        <w:shd w:val="clear" w:color="auto" w:fill="FFFFFF"/>
        <w:jc w:val="both"/>
        <w:textAlignment w:val="baseline"/>
        <w:rPr>
          <w:rFonts w:ascii="Book Antiqua" w:hAnsi="Book Antiqua" w:cs="Arial"/>
        </w:rPr>
      </w:pPr>
      <w:r w:rsidRPr="005338D5">
        <w:rPr>
          <w:rFonts w:ascii="Book Antiqua" w:hAnsi="Book Antiqua" w:cs="Arial"/>
        </w:rPr>
        <w:t>Provide support to the annual inventory counts as appropriate.</w:t>
      </w:r>
    </w:p>
    <w:p w14:paraId="43692C5B" w14:textId="77777777" w:rsidR="00E4050F" w:rsidRPr="005338D5" w:rsidRDefault="00E4050F" w:rsidP="00BD04BD">
      <w:pPr>
        <w:numPr>
          <w:ilvl w:val="0"/>
          <w:numId w:val="17"/>
        </w:numPr>
        <w:shd w:val="clear" w:color="auto" w:fill="FFFFFF"/>
        <w:jc w:val="both"/>
        <w:textAlignment w:val="baseline"/>
        <w:rPr>
          <w:rFonts w:ascii="Book Antiqua" w:hAnsi="Book Antiqua" w:cs="Arial"/>
        </w:rPr>
      </w:pPr>
      <w:r w:rsidRPr="005338D5">
        <w:rPr>
          <w:rFonts w:ascii="Book Antiqua" w:hAnsi="Book Antiqua" w:cs="Arial"/>
        </w:rPr>
        <w:t>Maintain and update procurement records and ensure that copies are properly filed.</w:t>
      </w:r>
    </w:p>
    <w:p w14:paraId="34D77DFE" w14:textId="77777777" w:rsidR="00E4050F" w:rsidRPr="00BD04BD" w:rsidRDefault="00E4050F" w:rsidP="00BD04BD">
      <w:pPr>
        <w:pStyle w:val="ListParagraph"/>
        <w:numPr>
          <w:ilvl w:val="0"/>
          <w:numId w:val="17"/>
        </w:numPr>
        <w:shd w:val="clear" w:color="auto" w:fill="FFFFFF"/>
        <w:textAlignment w:val="baseline"/>
        <w:rPr>
          <w:rFonts w:ascii="Book Antiqua" w:hAnsi="Book Antiqua" w:cs="Arial"/>
        </w:rPr>
      </w:pPr>
      <w:r w:rsidRPr="00BD04BD">
        <w:rPr>
          <w:rFonts w:ascii="Book Antiqua" w:hAnsi="Book Antiqua" w:cs="Arial"/>
        </w:rPr>
        <w:t>Implement the procurements policies/procedures as outlined in Jhpiego Procurement Manual.</w:t>
      </w:r>
    </w:p>
    <w:p w14:paraId="4A09586F" w14:textId="77777777" w:rsidR="00E4050F" w:rsidRPr="005338D5" w:rsidRDefault="00E4050F" w:rsidP="00BD04BD">
      <w:pPr>
        <w:numPr>
          <w:ilvl w:val="0"/>
          <w:numId w:val="17"/>
        </w:numPr>
        <w:shd w:val="clear" w:color="auto" w:fill="FFFFFF"/>
        <w:jc w:val="both"/>
        <w:textAlignment w:val="baseline"/>
        <w:rPr>
          <w:rFonts w:ascii="Book Antiqua" w:hAnsi="Book Antiqua" w:cs="Arial"/>
        </w:rPr>
      </w:pPr>
      <w:r w:rsidRPr="005338D5">
        <w:rPr>
          <w:rFonts w:ascii="Book Antiqua" w:hAnsi="Book Antiqua" w:cs="Arial"/>
        </w:rPr>
        <w:t>Assist in coordinating with Jhpiego Baltimore staff on approvals of POs/Contracts that require HQ approvals, shipments, clearing and deliveries to the office.</w:t>
      </w:r>
    </w:p>
    <w:p w14:paraId="63926806" w14:textId="77777777" w:rsidR="00E4050F" w:rsidRPr="005338D5" w:rsidRDefault="00E4050F" w:rsidP="00BD04BD">
      <w:pPr>
        <w:numPr>
          <w:ilvl w:val="0"/>
          <w:numId w:val="17"/>
        </w:numPr>
        <w:shd w:val="clear" w:color="auto" w:fill="FFFFFF"/>
        <w:jc w:val="both"/>
        <w:textAlignment w:val="baseline"/>
        <w:rPr>
          <w:rFonts w:ascii="Book Antiqua" w:hAnsi="Book Antiqua" w:cs="Arial"/>
        </w:rPr>
      </w:pPr>
      <w:r w:rsidRPr="005338D5">
        <w:rPr>
          <w:rFonts w:ascii="Book Antiqua" w:hAnsi="Book Antiqua" w:cs="Arial"/>
        </w:rPr>
        <w:t>Monitor open POs and advice on their status</w:t>
      </w:r>
    </w:p>
    <w:p w14:paraId="02AD95E2" w14:textId="77777777" w:rsidR="00E4050F" w:rsidRPr="005338D5" w:rsidRDefault="00E4050F" w:rsidP="00BD04BD">
      <w:pPr>
        <w:numPr>
          <w:ilvl w:val="0"/>
          <w:numId w:val="17"/>
        </w:numPr>
        <w:shd w:val="clear" w:color="auto" w:fill="FFFFFF"/>
        <w:jc w:val="both"/>
        <w:textAlignment w:val="baseline"/>
        <w:rPr>
          <w:rFonts w:ascii="Book Antiqua" w:hAnsi="Book Antiqua" w:cs="Arial"/>
        </w:rPr>
      </w:pPr>
      <w:r w:rsidRPr="005338D5">
        <w:rPr>
          <w:rFonts w:ascii="Book Antiqua" w:hAnsi="Book Antiqua" w:cs="Arial"/>
        </w:rPr>
        <w:t>Do monthly reports on open POs</w:t>
      </w:r>
    </w:p>
    <w:p w14:paraId="585BC190" w14:textId="77777777" w:rsidR="00E4050F" w:rsidRPr="005338D5" w:rsidRDefault="00E4050F" w:rsidP="00BD04BD">
      <w:pPr>
        <w:numPr>
          <w:ilvl w:val="0"/>
          <w:numId w:val="17"/>
        </w:numPr>
        <w:shd w:val="clear" w:color="auto" w:fill="FFFFFF"/>
        <w:jc w:val="both"/>
        <w:textAlignment w:val="baseline"/>
        <w:rPr>
          <w:rFonts w:ascii="Book Antiqua" w:hAnsi="Book Antiqua" w:cs="Arial"/>
        </w:rPr>
      </w:pPr>
      <w:r w:rsidRPr="005338D5">
        <w:rPr>
          <w:rFonts w:ascii="Book Antiqua" w:hAnsi="Book Antiqua" w:cs="Arial"/>
        </w:rPr>
        <w:t>Any other duty that may be assigned from time to time.</w:t>
      </w:r>
    </w:p>
    <w:p w14:paraId="199164A2" w14:textId="77777777" w:rsidR="00794E21" w:rsidRPr="005338D5" w:rsidRDefault="00794E21" w:rsidP="00794E21">
      <w:pPr>
        <w:pStyle w:val="Heading1"/>
        <w:ind w:left="100"/>
        <w:rPr>
          <w:rFonts w:ascii="Book Antiqua" w:hAnsi="Book Antiqua"/>
          <w:b/>
          <w:bCs/>
          <w:color w:val="auto"/>
          <w:sz w:val="24"/>
          <w:szCs w:val="24"/>
        </w:rPr>
      </w:pPr>
      <w:r w:rsidRPr="005338D5">
        <w:rPr>
          <w:rFonts w:ascii="Book Antiqua" w:hAnsi="Book Antiqua"/>
          <w:b/>
          <w:color w:val="auto"/>
          <w:spacing w:val="-1"/>
          <w:sz w:val="24"/>
          <w:szCs w:val="24"/>
        </w:rPr>
        <w:t>Required</w:t>
      </w:r>
      <w:r w:rsidRPr="005338D5">
        <w:rPr>
          <w:rFonts w:ascii="Book Antiqua" w:hAnsi="Book Antiqua"/>
          <w:b/>
          <w:color w:val="auto"/>
          <w:spacing w:val="-19"/>
          <w:sz w:val="24"/>
          <w:szCs w:val="24"/>
        </w:rPr>
        <w:t xml:space="preserve"> </w:t>
      </w:r>
      <w:r w:rsidRPr="005338D5">
        <w:rPr>
          <w:rFonts w:ascii="Book Antiqua" w:hAnsi="Book Antiqua"/>
          <w:b/>
          <w:color w:val="auto"/>
          <w:spacing w:val="-1"/>
          <w:sz w:val="24"/>
          <w:szCs w:val="24"/>
        </w:rPr>
        <w:t>Qualifications, Experience and Skills:</w:t>
      </w:r>
    </w:p>
    <w:p w14:paraId="6A887957" w14:textId="77777777" w:rsidR="00E4050F" w:rsidRPr="00BD04BD" w:rsidRDefault="00E4050F" w:rsidP="00BD04BD">
      <w:pPr>
        <w:pStyle w:val="ListParagraph"/>
        <w:numPr>
          <w:ilvl w:val="0"/>
          <w:numId w:val="18"/>
        </w:numPr>
        <w:shd w:val="clear" w:color="auto" w:fill="FFFFFF"/>
        <w:jc w:val="both"/>
        <w:textAlignment w:val="baseline"/>
        <w:rPr>
          <w:rFonts w:ascii="Book Antiqua" w:hAnsi="Book Antiqua" w:cs="Arial"/>
        </w:rPr>
      </w:pPr>
      <w:r w:rsidRPr="00BD04BD">
        <w:rPr>
          <w:rFonts w:ascii="Book Antiqua" w:hAnsi="Book Antiqua" w:cs="Arial"/>
        </w:rPr>
        <w:t xml:space="preserve">Minimum qualification of first Degree in Procurement or Business Administration </w:t>
      </w:r>
    </w:p>
    <w:p w14:paraId="10A3E3C3" w14:textId="77777777" w:rsidR="00E4050F" w:rsidRPr="00BD04BD" w:rsidRDefault="00E4050F" w:rsidP="00BD04BD">
      <w:pPr>
        <w:pStyle w:val="ListParagraph"/>
        <w:numPr>
          <w:ilvl w:val="0"/>
          <w:numId w:val="18"/>
        </w:numPr>
        <w:shd w:val="clear" w:color="auto" w:fill="FFFFFF"/>
        <w:textAlignment w:val="baseline"/>
        <w:rPr>
          <w:rFonts w:ascii="Book Antiqua" w:hAnsi="Book Antiqua" w:cs="Arial"/>
        </w:rPr>
      </w:pPr>
      <w:r w:rsidRPr="00BD04BD">
        <w:rPr>
          <w:rFonts w:ascii="Book Antiqua" w:hAnsi="Book Antiqua" w:cs="Arial"/>
        </w:rPr>
        <w:t>Minimum 5 years of relevant experience in procurement and logistics.</w:t>
      </w:r>
    </w:p>
    <w:p w14:paraId="7A656B8E" w14:textId="77777777" w:rsidR="00E4050F" w:rsidRPr="00BD04BD" w:rsidRDefault="00E4050F" w:rsidP="00BD04BD">
      <w:pPr>
        <w:pStyle w:val="ListParagraph"/>
        <w:numPr>
          <w:ilvl w:val="0"/>
          <w:numId w:val="18"/>
        </w:numPr>
        <w:shd w:val="clear" w:color="auto" w:fill="FFFFFF"/>
        <w:textAlignment w:val="baseline"/>
        <w:rPr>
          <w:rFonts w:ascii="Book Antiqua" w:hAnsi="Book Antiqua" w:cs="Arial"/>
        </w:rPr>
      </w:pPr>
      <w:r w:rsidRPr="00BD04BD">
        <w:rPr>
          <w:rFonts w:ascii="Book Antiqua" w:hAnsi="Book Antiqua" w:cs="Arial"/>
        </w:rPr>
        <w:t xml:space="preserve">Experience </w:t>
      </w:r>
      <w:bookmarkStart w:id="0" w:name="_Hlk76463618"/>
      <w:r w:rsidRPr="00BD04BD">
        <w:rPr>
          <w:rFonts w:ascii="Book Antiqua" w:hAnsi="Book Antiqua" w:cs="Arial"/>
        </w:rPr>
        <w:t>working in a procurement unit of an international NGO or related organization with procurement tasks for a minimum of 5 years.</w:t>
      </w:r>
    </w:p>
    <w:p w14:paraId="1FDC1DE0" w14:textId="77777777" w:rsidR="00E4050F" w:rsidRPr="00BD04BD" w:rsidRDefault="00E4050F" w:rsidP="00BD04BD">
      <w:pPr>
        <w:pStyle w:val="ListParagraph"/>
        <w:numPr>
          <w:ilvl w:val="0"/>
          <w:numId w:val="18"/>
        </w:numPr>
        <w:shd w:val="clear" w:color="auto" w:fill="FFFFFF"/>
        <w:textAlignment w:val="baseline"/>
        <w:rPr>
          <w:rFonts w:ascii="Book Antiqua" w:hAnsi="Book Antiqua" w:cs="Arial"/>
        </w:rPr>
      </w:pPr>
      <w:bookmarkStart w:id="1" w:name="_Hlk76463803"/>
      <w:bookmarkEnd w:id="0"/>
      <w:r w:rsidRPr="00BD04BD">
        <w:rPr>
          <w:rFonts w:ascii="Book Antiqua" w:hAnsi="Book Antiqua" w:cs="Arial"/>
        </w:rPr>
        <w:t>Experience in procurement and stock and inventory management</w:t>
      </w:r>
      <w:bookmarkEnd w:id="1"/>
    </w:p>
    <w:p w14:paraId="5A72D471" w14:textId="77777777" w:rsidR="00E4050F" w:rsidRPr="00BD04BD" w:rsidRDefault="00E4050F" w:rsidP="00BD04BD">
      <w:pPr>
        <w:pStyle w:val="ListParagraph"/>
        <w:numPr>
          <w:ilvl w:val="0"/>
          <w:numId w:val="18"/>
        </w:numPr>
        <w:shd w:val="clear" w:color="auto" w:fill="FFFFFF"/>
        <w:jc w:val="both"/>
        <w:textAlignment w:val="baseline"/>
        <w:rPr>
          <w:rFonts w:ascii="Book Antiqua" w:hAnsi="Book Antiqua" w:cs="Arial"/>
        </w:rPr>
      </w:pPr>
      <w:r w:rsidRPr="00BD04BD">
        <w:rPr>
          <w:rFonts w:ascii="Book Antiqua" w:hAnsi="Book Antiqua" w:cs="Arial"/>
        </w:rPr>
        <w:t>Computer skills including demonstrated hands-on-experience in MS Word, MS PowerPoint, and MS Excel.</w:t>
      </w:r>
    </w:p>
    <w:p w14:paraId="024CEA7E" w14:textId="77777777" w:rsidR="00E4050F" w:rsidRPr="00BD04BD" w:rsidRDefault="00E4050F" w:rsidP="00BD04BD">
      <w:pPr>
        <w:pStyle w:val="ListParagraph"/>
        <w:numPr>
          <w:ilvl w:val="0"/>
          <w:numId w:val="18"/>
        </w:numPr>
        <w:shd w:val="clear" w:color="auto" w:fill="FFFFFF"/>
        <w:jc w:val="both"/>
        <w:textAlignment w:val="baseline"/>
        <w:rPr>
          <w:rFonts w:ascii="Book Antiqua" w:hAnsi="Book Antiqua" w:cs="Arial"/>
        </w:rPr>
      </w:pPr>
      <w:r w:rsidRPr="00BD04BD">
        <w:rPr>
          <w:rFonts w:ascii="Book Antiqua" w:hAnsi="Book Antiqua" w:cs="Arial"/>
        </w:rPr>
        <w:t>Experience in database management</w:t>
      </w:r>
    </w:p>
    <w:p w14:paraId="5BCC856A" w14:textId="77777777" w:rsidR="00E4050F" w:rsidRPr="00BD04BD" w:rsidRDefault="00E4050F" w:rsidP="00BD04BD">
      <w:pPr>
        <w:pStyle w:val="ListParagraph"/>
        <w:numPr>
          <w:ilvl w:val="0"/>
          <w:numId w:val="18"/>
        </w:numPr>
        <w:shd w:val="clear" w:color="auto" w:fill="FFFFFF"/>
        <w:jc w:val="both"/>
        <w:textAlignment w:val="baseline"/>
        <w:rPr>
          <w:rFonts w:ascii="Book Antiqua" w:hAnsi="Book Antiqua" w:cs="Arial"/>
        </w:rPr>
      </w:pPr>
      <w:r w:rsidRPr="00BD04BD">
        <w:rPr>
          <w:rFonts w:ascii="Book Antiqua" w:hAnsi="Book Antiqua" w:cs="Arial"/>
        </w:rPr>
        <w:t>An understanding of relevant legislation in relation to USG regulations, policies and procedures as they relate to procurement</w:t>
      </w:r>
    </w:p>
    <w:p w14:paraId="502722B4" w14:textId="77777777" w:rsidR="00E4050F" w:rsidRPr="00BD04BD" w:rsidRDefault="00E4050F" w:rsidP="00BD04BD">
      <w:pPr>
        <w:pStyle w:val="ListParagraph"/>
        <w:numPr>
          <w:ilvl w:val="0"/>
          <w:numId w:val="18"/>
        </w:numPr>
        <w:shd w:val="clear" w:color="auto" w:fill="FFFFFF"/>
        <w:jc w:val="both"/>
        <w:textAlignment w:val="baseline"/>
        <w:rPr>
          <w:rFonts w:ascii="Book Antiqua" w:hAnsi="Book Antiqua" w:cs="Arial"/>
        </w:rPr>
      </w:pPr>
      <w:r w:rsidRPr="00BD04BD">
        <w:rPr>
          <w:rFonts w:ascii="Book Antiqua" w:hAnsi="Book Antiqua" w:cs="Arial"/>
        </w:rPr>
        <w:t>Experience working in a multicultural organization</w:t>
      </w:r>
    </w:p>
    <w:p w14:paraId="086B3327" w14:textId="77777777" w:rsidR="00E4050F" w:rsidRPr="00BD04BD" w:rsidRDefault="00E4050F" w:rsidP="00BD04BD">
      <w:pPr>
        <w:pStyle w:val="ListParagraph"/>
        <w:numPr>
          <w:ilvl w:val="0"/>
          <w:numId w:val="18"/>
        </w:numPr>
        <w:shd w:val="clear" w:color="auto" w:fill="FFFFFF"/>
        <w:jc w:val="both"/>
        <w:textAlignment w:val="baseline"/>
        <w:rPr>
          <w:rFonts w:ascii="Book Antiqua" w:hAnsi="Book Antiqua" w:cs="Arial"/>
        </w:rPr>
      </w:pPr>
      <w:r w:rsidRPr="00BD04BD">
        <w:rPr>
          <w:rFonts w:ascii="Book Antiqua" w:hAnsi="Book Antiqua" w:cs="Arial"/>
        </w:rPr>
        <w:lastRenderedPageBreak/>
        <w:t>Self-motivated, proactive and have a positive attitude to work requiring minimum supervision.</w:t>
      </w:r>
    </w:p>
    <w:p w14:paraId="139617E4" w14:textId="77777777" w:rsidR="00E4050F" w:rsidRPr="00BD04BD" w:rsidRDefault="00E4050F" w:rsidP="00BD04BD">
      <w:pPr>
        <w:pStyle w:val="ListParagraph"/>
        <w:numPr>
          <w:ilvl w:val="0"/>
          <w:numId w:val="18"/>
        </w:numPr>
        <w:shd w:val="clear" w:color="auto" w:fill="FFFFFF"/>
        <w:jc w:val="both"/>
        <w:textAlignment w:val="baseline"/>
        <w:rPr>
          <w:rFonts w:ascii="Book Antiqua" w:hAnsi="Book Antiqua" w:cs="Arial"/>
        </w:rPr>
      </w:pPr>
      <w:r w:rsidRPr="00BD04BD">
        <w:rPr>
          <w:rFonts w:ascii="Book Antiqua" w:hAnsi="Book Antiqua" w:cs="Arial"/>
        </w:rPr>
        <w:t>High attention to detail</w:t>
      </w:r>
    </w:p>
    <w:p w14:paraId="001F4C91" w14:textId="77777777" w:rsidR="00E4050F" w:rsidRPr="00BD04BD" w:rsidRDefault="00E4050F" w:rsidP="00BD04BD">
      <w:pPr>
        <w:pStyle w:val="ListParagraph"/>
        <w:numPr>
          <w:ilvl w:val="0"/>
          <w:numId w:val="18"/>
        </w:numPr>
        <w:shd w:val="clear" w:color="auto" w:fill="FFFFFF"/>
        <w:jc w:val="both"/>
        <w:textAlignment w:val="baseline"/>
        <w:rPr>
          <w:rFonts w:ascii="Book Antiqua" w:hAnsi="Book Antiqua" w:cs="Arial"/>
        </w:rPr>
      </w:pPr>
      <w:r w:rsidRPr="00BD04BD">
        <w:rPr>
          <w:rFonts w:ascii="Book Antiqua" w:hAnsi="Book Antiqua" w:cs="Arial"/>
        </w:rPr>
        <w:t>Hardworking, flexible &amp; dependable.</w:t>
      </w:r>
    </w:p>
    <w:p w14:paraId="4BC8F5C5" w14:textId="77777777" w:rsidR="00E4050F" w:rsidRPr="00BD04BD" w:rsidRDefault="00E4050F" w:rsidP="00BD04BD">
      <w:pPr>
        <w:pStyle w:val="ListParagraph"/>
        <w:numPr>
          <w:ilvl w:val="0"/>
          <w:numId w:val="18"/>
        </w:numPr>
        <w:shd w:val="clear" w:color="auto" w:fill="FFFFFF"/>
        <w:jc w:val="both"/>
        <w:textAlignment w:val="baseline"/>
        <w:rPr>
          <w:rFonts w:ascii="Book Antiqua" w:hAnsi="Book Antiqua" w:cs="Arial"/>
        </w:rPr>
      </w:pPr>
      <w:r w:rsidRPr="00BD04BD">
        <w:rPr>
          <w:rFonts w:ascii="Book Antiqua" w:hAnsi="Book Antiqua" w:cs="Arial"/>
        </w:rPr>
        <w:t>Ability to communicate effectively, instilling trust and confidence.</w:t>
      </w:r>
    </w:p>
    <w:p w14:paraId="77896F04" w14:textId="77777777" w:rsidR="00E4050F" w:rsidRPr="00BD04BD" w:rsidRDefault="00E4050F" w:rsidP="00BD04BD">
      <w:pPr>
        <w:pStyle w:val="ListParagraph"/>
        <w:numPr>
          <w:ilvl w:val="0"/>
          <w:numId w:val="18"/>
        </w:numPr>
        <w:shd w:val="clear" w:color="auto" w:fill="FFFFFF"/>
        <w:jc w:val="both"/>
        <w:textAlignment w:val="baseline"/>
        <w:rPr>
          <w:rFonts w:ascii="Book Antiqua" w:hAnsi="Book Antiqua" w:cs="Arial"/>
        </w:rPr>
      </w:pPr>
      <w:r w:rsidRPr="00BD04BD">
        <w:rPr>
          <w:rFonts w:ascii="Book Antiqua" w:hAnsi="Book Antiqua" w:cs="Arial"/>
        </w:rPr>
        <w:t>Excellent interpersonal and communication skills.</w:t>
      </w:r>
    </w:p>
    <w:p w14:paraId="6E74DC9E" w14:textId="77777777" w:rsidR="00E4050F" w:rsidRPr="00BD04BD" w:rsidRDefault="00E4050F" w:rsidP="00BD04BD">
      <w:pPr>
        <w:pStyle w:val="ListParagraph"/>
        <w:numPr>
          <w:ilvl w:val="0"/>
          <w:numId w:val="18"/>
        </w:numPr>
        <w:shd w:val="clear" w:color="auto" w:fill="FFFFFF"/>
        <w:jc w:val="both"/>
        <w:textAlignment w:val="baseline"/>
        <w:rPr>
          <w:rFonts w:ascii="Book Antiqua" w:hAnsi="Book Antiqua" w:cs="Arial"/>
        </w:rPr>
      </w:pPr>
      <w:r w:rsidRPr="00BD04BD">
        <w:rPr>
          <w:rFonts w:ascii="Book Antiqua" w:hAnsi="Book Antiqua" w:cs="Arial"/>
        </w:rPr>
        <w:t>Be of high integrity and have a sense of confidentiality</w:t>
      </w:r>
    </w:p>
    <w:p w14:paraId="14409675" w14:textId="77777777" w:rsidR="00E4050F" w:rsidRPr="00BD04BD" w:rsidRDefault="00E4050F" w:rsidP="00BD04BD">
      <w:pPr>
        <w:pStyle w:val="ListParagraph"/>
        <w:numPr>
          <w:ilvl w:val="0"/>
          <w:numId w:val="18"/>
        </w:numPr>
        <w:shd w:val="clear" w:color="auto" w:fill="FFFFFF"/>
        <w:jc w:val="both"/>
        <w:textAlignment w:val="baseline"/>
        <w:rPr>
          <w:rFonts w:ascii="Book Antiqua" w:hAnsi="Book Antiqua" w:cs="Arial"/>
        </w:rPr>
      </w:pPr>
      <w:r w:rsidRPr="00BD04BD">
        <w:rPr>
          <w:rFonts w:ascii="Book Antiqua" w:hAnsi="Book Antiqua" w:cs="Arial"/>
        </w:rPr>
        <w:t>Be willing to take on extra responsibilities, sometimes working overtime, in order to achieve the goals/objectives set by the organization</w:t>
      </w:r>
    </w:p>
    <w:p w14:paraId="31B1CD29" w14:textId="77777777" w:rsidR="007275EA" w:rsidRDefault="007275EA" w:rsidP="008F427B">
      <w:pPr>
        <w:tabs>
          <w:tab w:val="left" w:pos="480"/>
        </w:tabs>
        <w:ind w:right="81"/>
        <w:jc w:val="both"/>
        <w:rPr>
          <w:rFonts w:ascii="Book Antiqua" w:eastAsia="Cambria" w:hAnsi="Book Antiqua" w:cs="Cambria"/>
          <w:b/>
        </w:rPr>
      </w:pPr>
    </w:p>
    <w:p w14:paraId="7AC3071D" w14:textId="01B902EC" w:rsidR="008B03D0" w:rsidRPr="005338D5" w:rsidRDefault="008B03D0" w:rsidP="008F427B">
      <w:pPr>
        <w:tabs>
          <w:tab w:val="left" w:pos="480"/>
        </w:tabs>
        <w:ind w:right="81"/>
        <w:jc w:val="both"/>
        <w:rPr>
          <w:rStyle w:val="Hyperlink"/>
          <w:rFonts w:ascii="Book Antiqua" w:hAnsi="Book Antiqua"/>
          <w:shd w:val="clear" w:color="auto" w:fill="FFFFFF"/>
          <w:lang w:val="en-ID"/>
        </w:rPr>
      </w:pPr>
      <w:r w:rsidRPr="005338D5">
        <w:rPr>
          <w:rFonts w:ascii="Book Antiqua" w:eastAsia="Cambria" w:hAnsi="Book Antiqua" w:cs="Cambria"/>
          <w:b/>
        </w:rPr>
        <w:t xml:space="preserve">Qualified persons are required to send their </w:t>
      </w:r>
      <w:r w:rsidRPr="005338D5">
        <w:rPr>
          <w:rFonts w:ascii="Book Antiqua" w:hAnsi="Book Antiqua"/>
          <w:b/>
          <w:spacing w:val="-1"/>
        </w:rPr>
        <w:t>Curriculum Vitae</w:t>
      </w:r>
      <w:r w:rsidRPr="005338D5">
        <w:rPr>
          <w:rFonts w:ascii="Book Antiqua" w:eastAsia="Cambria" w:hAnsi="Book Antiqua" w:cs="Cambria"/>
          <w:b/>
        </w:rPr>
        <w:t xml:space="preserve"> (CV) and application letter to: </w:t>
      </w:r>
      <w:r w:rsidRPr="005338D5">
        <w:rPr>
          <w:rFonts w:ascii="Book Antiqua" w:hAnsi="Book Antiqua"/>
          <w:shd w:val="clear" w:color="auto" w:fill="FFFFFF"/>
          <w:lang w:val="en-ID"/>
        </w:rPr>
        <w:t xml:space="preserve"> </w:t>
      </w:r>
      <w:hyperlink r:id="rId12" w:history="1">
        <w:r w:rsidRPr="005338D5">
          <w:rPr>
            <w:rStyle w:val="Hyperlink"/>
            <w:rFonts w:ascii="Book Antiqua" w:hAnsi="Book Antiqua"/>
            <w:shd w:val="clear" w:color="auto" w:fill="FFFFFF"/>
            <w:lang w:val="en-ID"/>
          </w:rPr>
          <w:t>GH-Recruitments@jhpiego.org</w:t>
        </w:r>
      </w:hyperlink>
    </w:p>
    <w:p w14:paraId="26F4E756" w14:textId="77777777" w:rsidR="008B03D0" w:rsidRPr="005338D5" w:rsidRDefault="008B03D0" w:rsidP="008F427B">
      <w:pPr>
        <w:tabs>
          <w:tab w:val="left" w:pos="480"/>
        </w:tabs>
        <w:ind w:right="81"/>
        <w:jc w:val="both"/>
        <w:rPr>
          <w:rStyle w:val="Hyperlink"/>
          <w:rFonts w:ascii="Book Antiqua" w:eastAsia="Cambria" w:hAnsi="Book Antiqua" w:cs="Cambria"/>
          <w:b/>
        </w:rPr>
      </w:pPr>
    </w:p>
    <w:p w14:paraId="1C5B9534" w14:textId="77777777" w:rsidR="008B03D0" w:rsidRPr="005338D5" w:rsidRDefault="008B03D0" w:rsidP="008F427B">
      <w:pPr>
        <w:jc w:val="both"/>
        <w:rPr>
          <w:rFonts w:ascii="Book Antiqua" w:hAnsi="Book Antiqua"/>
        </w:rPr>
      </w:pPr>
      <w:r w:rsidRPr="005338D5">
        <w:rPr>
          <w:rFonts w:ascii="Book Antiqua" w:hAnsi="Book Antiqua"/>
          <w:b/>
        </w:rPr>
        <w:t>Deadline for the submission of applications: November 19, 2021. Please note that given the likely high volume of applications, only shortlisted candidates will be contacted.</w:t>
      </w:r>
    </w:p>
    <w:p w14:paraId="00779FE5" w14:textId="77777777" w:rsidR="008B03D0" w:rsidRPr="005338D5" w:rsidRDefault="008B03D0" w:rsidP="008F427B">
      <w:pPr>
        <w:jc w:val="both"/>
        <w:rPr>
          <w:rFonts w:ascii="Book Antiqua" w:hAnsi="Book Antiqua"/>
        </w:rPr>
      </w:pPr>
    </w:p>
    <w:p w14:paraId="083DC9EB" w14:textId="77777777" w:rsidR="008B03D0" w:rsidRPr="005338D5" w:rsidRDefault="008B03D0" w:rsidP="008F427B">
      <w:pPr>
        <w:rPr>
          <w:rFonts w:ascii="Book Antiqua" w:hAnsi="Book Antiqua"/>
        </w:rPr>
      </w:pPr>
    </w:p>
    <w:p w14:paraId="4577F8EA" w14:textId="77777777" w:rsidR="008B03D0" w:rsidRPr="005338D5" w:rsidRDefault="008B03D0" w:rsidP="008F427B">
      <w:pPr>
        <w:rPr>
          <w:rFonts w:ascii="Book Antiqua" w:hAnsi="Book Antiqua"/>
        </w:rPr>
      </w:pPr>
    </w:p>
    <w:p w14:paraId="2695055C" w14:textId="77777777" w:rsidR="008B03D0" w:rsidRPr="005338D5" w:rsidRDefault="008B03D0" w:rsidP="008F427B">
      <w:pPr>
        <w:rPr>
          <w:rFonts w:ascii="Book Antiqua" w:hAnsi="Book Antiqua"/>
        </w:rPr>
      </w:pPr>
    </w:p>
    <w:sectPr w:rsidR="008B03D0" w:rsidRPr="005338D5">
      <w:footerReference w:type="default" r:id="rId13"/>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C1598" w14:textId="77777777" w:rsidR="008B03D0" w:rsidRDefault="008B03D0" w:rsidP="008B03D0">
      <w:r>
        <w:separator/>
      </w:r>
    </w:p>
  </w:endnote>
  <w:endnote w:type="continuationSeparator" w:id="0">
    <w:p w14:paraId="3AE30E1D" w14:textId="77777777" w:rsidR="008B03D0" w:rsidRDefault="008B03D0" w:rsidP="008B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F4DC" w14:textId="77777777" w:rsidR="00A1182B" w:rsidRPr="00A1182B" w:rsidRDefault="003C4CA9" w:rsidP="00A1182B">
    <w:pPr>
      <w:pStyle w:val="Footer"/>
      <w:pBdr>
        <w:top w:val="single" w:sz="4" w:space="1" w:color="auto"/>
      </w:pBdr>
      <w:jc w:val="right"/>
      <w:rPr>
        <w:noProof/>
        <w:sz w:val="22"/>
      </w:rPr>
    </w:pPr>
    <w:r w:rsidRPr="00A1182B">
      <w:rPr>
        <w:sz w:val="22"/>
      </w:rPr>
      <w:fldChar w:fldCharType="begin"/>
    </w:r>
    <w:r w:rsidRPr="00A1182B">
      <w:rPr>
        <w:sz w:val="22"/>
      </w:rPr>
      <w:instrText xml:space="preserve"> PAGE   \* MERGEFORMAT </w:instrText>
    </w:r>
    <w:r w:rsidRPr="00A1182B">
      <w:rPr>
        <w:sz w:val="22"/>
      </w:rPr>
      <w:fldChar w:fldCharType="separate"/>
    </w:r>
    <w:r>
      <w:rPr>
        <w:noProof/>
        <w:sz w:val="22"/>
      </w:rPr>
      <w:t>1</w:t>
    </w:r>
    <w:r w:rsidRPr="00A1182B">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1DE87" w14:textId="77777777" w:rsidR="008B03D0" w:rsidRDefault="008B03D0" w:rsidP="008B03D0">
      <w:r>
        <w:separator/>
      </w:r>
    </w:p>
  </w:footnote>
  <w:footnote w:type="continuationSeparator" w:id="0">
    <w:p w14:paraId="229FA851" w14:textId="77777777" w:rsidR="008B03D0" w:rsidRDefault="008B03D0" w:rsidP="008B0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F36"/>
    <w:multiLevelType w:val="hybridMultilevel"/>
    <w:tmpl w:val="8556C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B072D2E"/>
    <w:multiLevelType w:val="multilevel"/>
    <w:tmpl w:val="14B4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D7E7E"/>
    <w:multiLevelType w:val="hybridMultilevel"/>
    <w:tmpl w:val="EAF0B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6D5CF0"/>
    <w:multiLevelType w:val="multilevel"/>
    <w:tmpl w:val="794E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D1954"/>
    <w:multiLevelType w:val="hybridMultilevel"/>
    <w:tmpl w:val="E9CA744A"/>
    <w:lvl w:ilvl="0" w:tplc="04090001">
      <w:start w:val="1"/>
      <w:numFmt w:val="bullet"/>
      <w:lvlText w:val=""/>
      <w:lvlJc w:val="left"/>
      <w:pPr>
        <w:ind w:left="720" w:hanging="360"/>
      </w:pPr>
      <w:rPr>
        <w:rFonts w:ascii="Symbol" w:hAnsi="Symbol" w:hint="default"/>
      </w:rPr>
    </w:lvl>
    <w:lvl w:ilvl="1" w:tplc="A882FB7A">
      <w:numFmt w:val="bullet"/>
      <w:lvlText w:val="•"/>
      <w:lvlJc w:val="left"/>
      <w:pPr>
        <w:ind w:left="720" w:hanging="720"/>
      </w:pPr>
      <w:rPr>
        <w:rFonts w:ascii="Book Antiqua" w:eastAsiaTheme="minorHAnsi" w:hAnsi="Book Antiqu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76D5A"/>
    <w:multiLevelType w:val="hybridMultilevel"/>
    <w:tmpl w:val="B87A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BF4815"/>
    <w:multiLevelType w:val="hybridMultilevel"/>
    <w:tmpl w:val="5E9C1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805A49"/>
    <w:multiLevelType w:val="hybridMultilevel"/>
    <w:tmpl w:val="59FA1DC6"/>
    <w:lvl w:ilvl="0" w:tplc="0AFCE5E0">
      <w:start w:val="1"/>
      <w:numFmt w:val="decimal"/>
      <w:lvlText w:val="%1."/>
      <w:lvlJc w:val="left"/>
      <w:pPr>
        <w:ind w:left="360" w:hanging="360"/>
      </w:pPr>
      <w:rPr>
        <w:rFonts w:eastAsia="Garamond" w:cs="Times New Roman"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321B6E2C"/>
    <w:multiLevelType w:val="hybridMultilevel"/>
    <w:tmpl w:val="AF524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57FE0"/>
    <w:multiLevelType w:val="hybridMultilevel"/>
    <w:tmpl w:val="F6129DB4"/>
    <w:lvl w:ilvl="0" w:tplc="EF84627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7C4B82"/>
    <w:multiLevelType w:val="hybridMultilevel"/>
    <w:tmpl w:val="EFC6FD5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11A3AE7"/>
    <w:multiLevelType w:val="hybridMultilevel"/>
    <w:tmpl w:val="F7D2E5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30178E"/>
    <w:multiLevelType w:val="hybridMultilevel"/>
    <w:tmpl w:val="54A6D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A63654"/>
    <w:multiLevelType w:val="hybridMultilevel"/>
    <w:tmpl w:val="D08E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634096"/>
    <w:multiLevelType w:val="multilevel"/>
    <w:tmpl w:val="1106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376E41"/>
    <w:multiLevelType w:val="multilevel"/>
    <w:tmpl w:val="0E3E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60233F"/>
    <w:multiLevelType w:val="hybridMultilevel"/>
    <w:tmpl w:val="B172177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530" w:hanging="360"/>
      </w:pPr>
      <w:rPr>
        <w:rFonts w:ascii="Courier New" w:hAnsi="Courier New" w:cs="Courier New" w:hint="default"/>
      </w:rPr>
    </w:lvl>
    <w:lvl w:ilvl="2" w:tplc="20000005" w:tentative="1">
      <w:start w:val="1"/>
      <w:numFmt w:val="bullet"/>
      <w:lvlText w:val=""/>
      <w:lvlJc w:val="left"/>
      <w:pPr>
        <w:ind w:left="2250" w:hanging="360"/>
      </w:pPr>
      <w:rPr>
        <w:rFonts w:ascii="Wingdings" w:hAnsi="Wingdings" w:hint="default"/>
      </w:rPr>
    </w:lvl>
    <w:lvl w:ilvl="3" w:tplc="20000001" w:tentative="1">
      <w:start w:val="1"/>
      <w:numFmt w:val="bullet"/>
      <w:lvlText w:val=""/>
      <w:lvlJc w:val="left"/>
      <w:pPr>
        <w:ind w:left="2970" w:hanging="360"/>
      </w:pPr>
      <w:rPr>
        <w:rFonts w:ascii="Symbol" w:hAnsi="Symbol" w:hint="default"/>
      </w:rPr>
    </w:lvl>
    <w:lvl w:ilvl="4" w:tplc="20000003" w:tentative="1">
      <w:start w:val="1"/>
      <w:numFmt w:val="bullet"/>
      <w:lvlText w:val="o"/>
      <w:lvlJc w:val="left"/>
      <w:pPr>
        <w:ind w:left="3690" w:hanging="360"/>
      </w:pPr>
      <w:rPr>
        <w:rFonts w:ascii="Courier New" w:hAnsi="Courier New" w:cs="Courier New" w:hint="default"/>
      </w:rPr>
    </w:lvl>
    <w:lvl w:ilvl="5" w:tplc="20000005" w:tentative="1">
      <w:start w:val="1"/>
      <w:numFmt w:val="bullet"/>
      <w:lvlText w:val=""/>
      <w:lvlJc w:val="left"/>
      <w:pPr>
        <w:ind w:left="4410" w:hanging="360"/>
      </w:pPr>
      <w:rPr>
        <w:rFonts w:ascii="Wingdings" w:hAnsi="Wingdings" w:hint="default"/>
      </w:rPr>
    </w:lvl>
    <w:lvl w:ilvl="6" w:tplc="20000001" w:tentative="1">
      <w:start w:val="1"/>
      <w:numFmt w:val="bullet"/>
      <w:lvlText w:val=""/>
      <w:lvlJc w:val="left"/>
      <w:pPr>
        <w:ind w:left="5130" w:hanging="360"/>
      </w:pPr>
      <w:rPr>
        <w:rFonts w:ascii="Symbol" w:hAnsi="Symbol" w:hint="default"/>
      </w:rPr>
    </w:lvl>
    <w:lvl w:ilvl="7" w:tplc="20000003" w:tentative="1">
      <w:start w:val="1"/>
      <w:numFmt w:val="bullet"/>
      <w:lvlText w:val="o"/>
      <w:lvlJc w:val="left"/>
      <w:pPr>
        <w:ind w:left="5850" w:hanging="360"/>
      </w:pPr>
      <w:rPr>
        <w:rFonts w:ascii="Courier New" w:hAnsi="Courier New" w:cs="Courier New" w:hint="default"/>
      </w:rPr>
    </w:lvl>
    <w:lvl w:ilvl="8" w:tplc="20000005" w:tentative="1">
      <w:start w:val="1"/>
      <w:numFmt w:val="bullet"/>
      <w:lvlText w:val=""/>
      <w:lvlJc w:val="left"/>
      <w:pPr>
        <w:ind w:left="6570" w:hanging="360"/>
      </w:pPr>
      <w:rPr>
        <w:rFonts w:ascii="Wingdings" w:hAnsi="Wingdings" w:hint="default"/>
      </w:rPr>
    </w:lvl>
  </w:abstractNum>
  <w:abstractNum w:abstractNumId="17" w15:restartNumberingAfterBreak="0">
    <w:nsid w:val="7B3C76C1"/>
    <w:multiLevelType w:val="hybridMultilevel"/>
    <w:tmpl w:val="4E80D85E"/>
    <w:lvl w:ilvl="0" w:tplc="20000001">
      <w:start w:val="1"/>
      <w:numFmt w:val="bullet"/>
      <w:lvlText w:val=""/>
      <w:lvlJc w:val="left"/>
      <w:pPr>
        <w:ind w:left="502"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1"/>
  </w:num>
  <w:num w:numId="4">
    <w:abstractNumId w:val="8"/>
  </w:num>
  <w:num w:numId="5">
    <w:abstractNumId w:val="10"/>
  </w:num>
  <w:num w:numId="6">
    <w:abstractNumId w:val="4"/>
  </w:num>
  <w:num w:numId="7">
    <w:abstractNumId w:val="1"/>
  </w:num>
  <w:num w:numId="8">
    <w:abstractNumId w:val="6"/>
  </w:num>
  <w:num w:numId="9">
    <w:abstractNumId w:val="9"/>
  </w:num>
  <w:num w:numId="10">
    <w:abstractNumId w:val="13"/>
  </w:num>
  <w:num w:numId="11">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2"/>
  </w:num>
  <w:num w:numId="15">
    <w:abstractNumId w:val="0"/>
  </w:num>
  <w:num w:numId="16">
    <w:abstractNumId w:val="7"/>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3D0"/>
    <w:rsid w:val="00087985"/>
    <w:rsid w:val="000B779D"/>
    <w:rsid w:val="00101887"/>
    <w:rsid w:val="001729D2"/>
    <w:rsid w:val="00193E47"/>
    <w:rsid w:val="001E6F47"/>
    <w:rsid w:val="001F7857"/>
    <w:rsid w:val="00292242"/>
    <w:rsid w:val="00296D1E"/>
    <w:rsid w:val="003C4CA9"/>
    <w:rsid w:val="003F69D2"/>
    <w:rsid w:val="004A6DF3"/>
    <w:rsid w:val="004C160F"/>
    <w:rsid w:val="004F131F"/>
    <w:rsid w:val="004F5833"/>
    <w:rsid w:val="00522A9F"/>
    <w:rsid w:val="005338D5"/>
    <w:rsid w:val="00555E7F"/>
    <w:rsid w:val="005E23B9"/>
    <w:rsid w:val="00613387"/>
    <w:rsid w:val="006413BD"/>
    <w:rsid w:val="006E27B8"/>
    <w:rsid w:val="00717019"/>
    <w:rsid w:val="007275EA"/>
    <w:rsid w:val="00777392"/>
    <w:rsid w:val="00794E21"/>
    <w:rsid w:val="008B03D0"/>
    <w:rsid w:val="008B3B0F"/>
    <w:rsid w:val="008F427B"/>
    <w:rsid w:val="00926295"/>
    <w:rsid w:val="009271CE"/>
    <w:rsid w:val="00941B30"/>
    <w:rsid w:val="00995F07"/>
    <w:rsid w:val="00AD351D"/>
    <w:rsid w:val="00AE0949"/>
    <w:rsid w:val="00B01747"/>
    <w:rsid w:val="00B122F4"/>
    <w:rsid w:val="00B43C87"/>
    <w:rsid w:val="00B95AF7"/>
    <w:rsid w:val="00BC08A8"/>
    <w:rsid w:val="00BD04BD"/>
    <w:rsid w:val="00CC6232"/>
    <w:rsid w:val="00D27187"/>
    <w:rsid w:val="00D4478F"/>
    <w:rsid w:val="00DB4697"/>
    <w:rsid w:val="00DC26F3"/>
    <w:rsid w:val="00E4050F"/>
    <w:rsid w:val="00E46236"/>
    <w:rsid w:val="00E832EF"/>
    <w:rsid w:val="00FA62F7"/>
    <w:rsid w:val="00FB0EB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95379"/>
  <w15:chartTrackingRefBased/>
  <w15:docId w15:val="{C343943F-9D37-47BB-8B89-F698C516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3D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E405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271CE"/>
    <w:pPr>
      <w:keepNext/>
      <w:keepLines/>
      <w:widowControl w:val="0"/>
      <w:spacing w:before="40"/>
      <w:outlineLvl w:val="2"/>
    </w:pPr>
    <w:rPr>
      <w:rFonts w:asciiTheme="majorHAnsi" w:eastAsiaTheme="majorEastAsia" w:hAnsiTheme="majorHAnsi" w:cstheme="majorBidi"/>
      <w:color w:val="1F3763"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B03D0"/>
    <w:pPr>
      <w:jc w:val="center"/>
    </w:pPr>
    <w:rPr>
      <w:rFonts w:ascii="Arial" w:hAnsi="Arial" w:cs="Arial"/>
      <w:b/>
      <w:bCs/>
      <w:sz w:val="28"/>
    </w:rPr>
  </w:style>
  <w:style w:type="character" w:customStyle="1" w:styleId="TitleChar">
    <w:name w:val="Title Char"/>
    <w:basedOn w:val="DefaultParagraphFont"/>
    <w:link w:val="Title"/>
    <w:rsid w:val="008B03D0"/>
    <w:rPr>
      <w:rFonts w:ascii="Arial" w:eastAsia="Times New Roman" w:hAnsi="Arial" w:cs="Arial"/>
      <w:b/>
      <w:bCs/>
      <w:sz w:val="28"/>
      <w:szCs w:val="24"/>
      <w:lang w:val="en-GB"/>
    </w:rPr>
  </w:style>
  <w:style w:type="paragraph" w:styleId="ListParagraph">
    <w:name w:val="List Paragraph"/>
    <w:basedOn w:val="Normal"/>
    <w:uiPriority w:val="1"/>
    <w:qFormat/>
    <w:rsid w:val="008B03D0"/>
    <w:pPr>
      <w:ind w:left="720"/>
    </w:pPr>
  </w:style>
  <w:style w:type="paragraph" w:styleId="Footer">
    <w:name w:val="footer"/>
    <w:basedOn w:val="Normal"/>
    <w:link w:val="FooterChar"/>
    <w:uiPriority w:val="99"/>
    <w:unhideWhenUsed/>
    <w:rsid w:val="008B03D0"/>
    <w:pPr>
      <w:tabs>
        <w:tab w:val="center" w:pos="4680"/>
        <w:tab w:val="right" w:pos="9360"/>
      </w:tabs>
    </w:pPr>
  </w:style>
  <w:style w:type="character" w:customStyle="1" w:styleId="FooterChar">
    <w:name w:val="Footer Char"/>
    <w:basedOn w:val="DefaultParagraphFont"/>
    <w:link w:val="Footer"/>
    <w:uiPriority w:val="99"/>
    <w:rsid w:val="008B03D0"/>
    <w:rPr>
      <w:rFonts w:ascii="Times New Roman" w:eastAsia="Times New Roman" w:hAnsi="Times New Roman" w:cs="Times New Roman"/>
      <w:sz w:val="24"/>
      <w:szCs w:val="24"/>
      <w:lang w:val="en-GB"/>
    </w:rPr>
  </w:style>
  <w:style w:type="paragraph" w:customStyle="1" w:styleId="Default">
    <w:name w:val="Default"/>
    <w:rsid w:val="008B03D0"/>
    <w:pPr>
      <w:autoSpaceDE w:val="0"/>
      <w:autoSpaceDN w:val="0"/>
      <w:adjustRightInd w:val="0"/>
      <w:spacing w:after="0" w:line="240" w:lineRule="auto"/>
    </w:pPr>
    <w:rPr>
      <w:rFonts w:ascii="Garamond" w:eastAsia="Times New Roman" w:hAnsi="Garamond" w:cs="Garamond"/>
      <w:color w:val="000000"/>
      <w:sz w:val="24"/>
      <w:szCs w:val="24"/>
      <w:lang w:val="en-US"/>
    </w:rPr>
  </w:style>
  <w:style w:type="paragraph" w:styleId="Header">
    <w:name w:val="header"/>
    <w:basedOn w:val="Normal"/>
    <w:link w:val="HeaderChar"/>
    <w:uiPriority w:val="99"/>
    <w:unhideWhenUsed/>
    <w:rsid w:val="008B03D0"/>
    <w:pPr>
      <w:tabs>
        <w:tab w:val="center" w:pos="4680"/>
        <w:tab w:val="right" w:pos="9360"/>
      </w:tabs>
    </w:pPr>
  </w:style>
  <w:style w:type="character" w:customStyle="1" w:styleId="HeaderChar">
    <w:name w:val="Header Char"/>
    <w:basedOn w:val="DefaultParagraphFont"/>
    <w:link w:val="Header"/>
    <w:uiPriority w:val="99"/>
    <w:rsid w:val="008B03D0"/>
    <w:rPr>
      <w:rFonts w:ascii="Times New Roman" w:eastAsia="Times New Roman" w:hAnsi="Times New Roman" w:cs="Times New Roman"/>
      <w:sz w:val="24"/>
      <w:szCs w:val="24"/>
      <w:lang w:val="en-GB"/>
    </w:rPr>
  </w:style>
  <w:style w:type="paragraph" w:styleId="BodyText">
    <w:name w:val="Body Text"/>
    <w:basedOn w:val="Normal"/>
    <w:link w:val="BodyTextChar"/>
    <w:unhideWhenUsed/>
    <w:rsid w:val="008B03D0"/>
    <w:pPr>
      <w:widowControl w:val="0"/>
      <w:snapToGrid w:val="0"/>
      <w:jc w:val="both"/>
    </w:pPr>
    <w:rPr>
      <w:szCs w:val="20"/>
    </w:rPr>
  </w:style>
  <w:style w:type="character" w:customStyle="1" w:styleId="BodyTextChar">
    <w:name w:val="Body Text Char"/>
    <w:basedOn w:val="DefaultParagraphFont"/>
    <w:link w:val="BodyText"/>
    <w:rsid w:val="008B03D0"/>
    <w:rPr>
      <w:rFonts w:ascii="Times New Roman" w:eastAsia="Times New Roman" w:hAnsi="Times New Roman" w:cs="Times New Roman"/>
      <w:sz w:val="24"/>
      <w:szCs w:val="20"/>
      <w:lang w:val="en-GB"/>
    </w:rPr>
  </w:style>
  <w:style w:type="character" w:styleId="Hyperlink">
    <w:name w:val="Hyperlink"/>
    <w:basedOn w:val="DefaultParagraphFont"/>
    <w:uiPriority w:val="99"/>
    <w:unhideWhenUsed/>
    <w:rsid w:val="008B03D0"/>
    <w:rPr>
      <w:color w:val="0563C1" w:themeColor="hyperlink"/>
      <w:u w:val="single"/>
    </w:rPr>
  </w:style>
  <w:style w:type="paragraph" w:styleId="NormalWeb">
    <w:name w:val="Normal (Web)"/>
    <w:basedOn w:val="Normal"/>
    <w:uiPriority w:val="99"/>
    <w:unhideWhenUsed/>
    <w:rsid w:val="008B03D0"/>
    <w:pPr>
      <w:widowControl w:val="0"/>
    </w:pPr>
    <w:rPr>
      <w:lang w:val="en-US"/>
    </w:rPr>
  </w:style>
  <w:style w:type="paragraph" w:styleId="PlainText">
    <w:name w:val="Plain Text"/>
    <w:basedOn w:val="Normal"/>
    <w:link w:val="PlainTextChar"/>
    <w:uiPriority w:val="99"/>
    <w:semiHidden/>
    <w:unhideWhenUsed/>
    <w:rsid w:val="008B03D0"/>
    <w:pPr>
      <w:widowControl w:val="0"/>
    </w:pPr>
    <w:rPr>
      <w:rFonts w:ascii="Book Antiqua" w:eastAsiaTheme="minorHAnsi" w:hAnsi="Book Antiqua" w:cstheme="minorBidi"/>
      <w:szCs w:val="21"/>
      <w:lang w:val="en-US"/>
    </w:rPr>
  </w:style>
  <w:style w:type="character" w:customStyle="1" w:styleId="PlainTextChar">
    <w:name w:val="Plain Text Char"/>
    <w:basedOn w:val="DefaultParagraphFont"/>
    <w:link w:val="PlainText"/>
    <w:uiPriority w:val="99"/>
    <w:semiHidden/>
    <w:rsid w:val="008B03D0"/>
    <w:rPr>
      <w:rFonts w:ascii="Book Antiqua" w:hAnsi="Book Antiqua"/>
      <w:sz w:val="24"/>
      <w:szCs w:val="21"/>
      <w:lang w:val="en-US"/>
    </w:rPr>
  </w:style>
  <w:style w:type="character" w:customStyle="1" w:styleId="Heading3Char">
    <w:name w:val="Heading 3 Char"/>
    <w:basedOn w:val="DefaultParagraphFont"/>
    <w:link w:val="Heading3"/>
    <w:uiPriority w:val="9"/>
    <w:rsid w:val="009271CE"/>
    <w:rPr>
      <w:rFonts w:asciiTheme="majorHAnsi" w:eastAsiaTheme="majorEastAsia" w:hAnsiTheme="majorHAnsi" w:cstheme="majorBidi"/>
      <w:color w:val="1F3763" w:themeColor="accent1" w:themeShade="7F"/>
      <w:sz w:val="24"/>
      <w:szCs w:val="24"/>
      <w:lang w:val="en-US"/>
    </w:rPr>
  </w:style>
  <w:style w:type="character" w:customStyle="1" w:styleId="Heading1Char">
    <w:name w:val="Heading 1 Char"/>
    <w:basedOn w:val="DefaultParagraphFont"/>
    <w:link w:val="Heading1"/>
    <w:uiPriority w:val="9"/>
    <w:rsid w:val="00E4050F"/>
    <w:rPr>
      <w:rFonts w:asciiTheme="majorHAnsi" w:eastAsiaTheme="majorEastAsia" w:hAnsiTheme="majorHAnsi" w:cstheme="majorBidi"/>
      <w:color w:val="2F5496" w:themeColor="accent1" w:themeShade="BF"/>
      <w:sz w:val="32"/>
      <w:szCs w:val="32"/>
      <w:lang w:val="en-GB"/>
    </w:rPr>
  </w:style>
  <w:style w:type="paragraph" w:styleId="NoSpacing">
    <w:name w:val="No Spacing"/>
    <w:uiPriority w:val="1"/>
    <w:qFormat/>
    <w:rsid w:val="00E4050F"/>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H-Recruitments@jhpiego.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hu.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23BCC1630662459B0394CBCC5D0796" ma:contentTypeVersion="13" ma:contentTypeDescription="Create a new document." ma:contentTypeScope="" ma:versionID="fae99c941ef8b7d703d7a674d7e05aa1">
  <xsd:schema xmlns:xsd="http://www.w3.org/2001/XMLSchema" xmlns:xs="http://www.w3.org/2001/XMLSchema" xmlns:p="http://schemas.microsoft.com/office/2006/metadata/properties" xmlns:ns3="16155de3-f975-4c08-921a-f87810764bb8" xmlns:ns4="6b8ada4d-aad3-4f9e-8fcc-cdb56c5553c6" targetNamespace="http://schemas.microsoft.com/office/2006/metadata/properties" ma:root="true" ma:fieldsID="2572d12af48bb311139580a66fe67fb4" ns3:_="" ns4:_="">
    <xsd:import namespace="16155de3-f975-4c08-921a-f87810764bb8"/>
    <xsd:import namespace="6b8ada4d-aad3-4f9e-8fcc-cdb56c5553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55de3-f975-4c08-921a-f87810764b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8ada4d-aad3-4f9e-8fcc-cdb56c5553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D09E61-4C22-4390-9509-9D9ABAA7B1E0}">
  <ds:schemaRefs>
    <ds:schemaRef ds:uri="16155de3-f975-4c08-921a-f87810764bb8"/>
    <ds:schemaRef ds:uri="http://purl.org/dc/elements/1.1/"/>
    <ds:schemaRef ds:uri="6b8ada4d-aad3-4f9e-8fcc-cdb56c5553c6"/>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AFEA2C6-E653-4B55-B4F4-37FAF55CB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55de3-f975-4c08-921a-f87810764bb8"/>
    <ds:schemaRef ds:uri="6b8ada4d-aad3-4f9e-8fcc-cdb56c555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282B30-E6D2-4E79-B23E-D93D0F8099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Adjeley Laryea</dc:creator>
  <cp:keywords/>
  <dc:description/>
  <cp:lastModifiedBy>Edleen Elba</cp:lastModifiedBy>
  <cp:revision>2</cp:revision>
  <dcterms:created xsi:type="dcterms:W3CDTF">2021-11-16T00:48:00Z</dcterms:created>
  <dcterms:modified xsi:type="dcterms:W3CDTF">2021-11-16T00:48:00Z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0x010100DD23BCC1630662459B0394CBCC5D0796</vt:lpwstr>
  </property>
</Properties>
</file>